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Nanotechnology in medicine and biology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Liu; Huinan H. / Shokuhfar; Tolou / Ghosh; Sougata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9780128226711</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nanotechnology/ nanobiomaterial/ </w:t>
            </w:r>
          </w:p>
        </w:tc>
      </w:tr>
    </w:tbl>
    <w:p>
      <w:pPr>
        <w:pStyle w:val="Heading3"/>
      </w:pPr>
      <w:r>
        <w:t>Résumé :</w:t>
      </w:r>
    </w:p>
    <w:p>
      <w:r>
        <w:t>Nanotechnology in Medicine and Biology brings together a multidisciplinary team of experts from the fields of materials science, nanotechnology, medicine and biomedical engineering to introduce new nanoscale biomaterials and their applications, diagnosis and treatment of disorders of the human body. The book presents the fundamentals for understanding the design, properties and selection of nanobiomaterials as well as their real-world applications in medicine. Each chapter addresses current regulations, manufacturing processes, and translation issues of nanobiomaterials for key applications. A discussion of current protocols and their benefits and disadvantages is also included.</w:t>
        <w:br/>
        <w:br/>
        <w:br/>
        <w:br/>
        <w:t>This book provides comprehensive background and knowledge in the field of nanobiomaterials that is suitable for academics, scientists and clinicians.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